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50" w:rsidRDefault="00A40550" w:rsidP="00714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0550" w:rsidRDefault="00A40550" w:rsidP="00714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4065" w:rsidRDefault="00714065" w:rsidP="00714065">
      <w:pPr>
        <w:jc w:val="center"/>
        <w:rPr>
          <w:rFonts w:ascii="Times New Roman" w:hAnsi="Times New Roman" w:cs="Times New Roman"/>
          <w:sz w:val="32"/>
          <w:szCs w:val="32"/>
        </w:rPr>
      </w:pPr>
      <w:r w:rsidRPr="00932141">
        <w:rPr>
          <w:rFonts w:ascii="Times New Roman" w:hAnsi="Times New Roman" w:cs="Times New Roman"/>
          <w:sz w:val="32"/>
          <w:szCs w:val="32"/>
        </w:rPr>
        <w:t>Рабочая программа по функциональной грамотности</w:t>
      </w:r>
    </w:p>
    <w:p w:rsidR="00A40550" w:rsidRDefault="00A40550" w:rsidP="007140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6-7 классы</w:t>
      </w:r>
    </w:p>
    <w:p w:rsidR="00002E9F" w:rsidRPr="00932141" w:rsidRDefault="00002E9F" w:rsidP="007140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 2 года</w:t>
      </w:r>
    </w:p>
    <w:p w:rsidR="00714065" w:rsidRDefault="00714065" w:rsidP="00714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4065" w:rsidRDefault="00714065" w:rsidP="00714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4065" w:rsidRDefault="00714065" w:rsidP="00714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4065" w:rsidRDefault="00714065" w:rsidP="00714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4065" w:rsidRDefault="00714065" w:rsidP="00714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4065" w:rsidRDefault="00714065" w:rsidP="00714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4065" w:rsidRDefault="00714065" w:rsidP="00714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4065" w:rsidRDefault="00714065" w:rsidP="00714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4065" w:rsidRDefault="00714065" w:rsidP="007140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4065" w:rsidRDefault="00714065" w:rsidP="00A40550">
      <w:pPr>
        <w:rPr>
          <w:rFonts w:ascii="Times New Roman" w:hAnsi="Times New Roman" w:cs="Times New Roman"/>
          <w:sz w:val="32"/>
          <w:szCs w:val="32"/>
        </w:rPr>
      </w:pPr>
    </w:p>
    <w:p w:rsidR="00A40550" w:rsidRDefault="00A40550" w:rsidP="00A40550">
      <w:pPr>
        <w:rPr>
          <w:rFonts w:ascii="Times New Roman" w:hAnsi="Times New Roman" w:cs="Times New Roman"/>
          <w:sz w:val="32"/>
          <w:szCs w:val="32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32141">
        <w:rPr>
          <w:rFonts w:ascii="Times New Roman" w:hAnsi="Times New Roman" w:cs="Times New Roman"/>
          <w:b/>
          <w:sz w:val="24"/>
          <w:szCs w:val="24"/>
        </w:rPr>
        <w:t xml:space="preserve">.Содержание курса внеурочной деятельности с указанием форм организации и видов деятельности </w:t>
      </w: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</w:p>
    <w:p w:rsidR="00714065" w:rsidRPr="00932141" w:rsidRDefault="00714065" w:rsidP="0071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6 класс</w:t>
      </w:r>
      <w:r w:rsidRPr="00932141">
        <w:rPr>
          <w:rFonts w:ascii="Times New Roman" w:hAnsi="Times New Roman" w:cs="Times New Roman"/>
          <w:sz w:val="24"/>
          <w:szCs w:val="24"/>
        </w:rPr>
        <w:t xml:space="preserve"> Тема 1 Строение вещества. Тело и вещество. Агрегатные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состояниявещества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. Масса. Измерение массы тел. Строение вещества. Атомы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имолекулы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. Модели атома. Тема 2 Тепловые явления. Тепловые явления. Тепловое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расширениетел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. Использование явления теплового расширения для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измерениятемпературы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. Плавление и отвердевание. Испарение и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конденсация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>ипение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>. Тема3Земля,СолнечнаясистемаиВселенная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 xml:space="preserve">редставления о Вселенной. Модель Вселенной. Модель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солнечнойсистемы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. Тема 4 Живая природа. Царства живой природы.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. Формы деятельности: 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 xml:space="preserve">Беседа, обсуждение, практикум,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урокисследование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, обсуждение практикум, игра, урок-исследование, конструирование, моделирование, тестирование. </w:t>
      </w:r>
      <w:proofErr w:type="gramEnd"/>
    </w:p>
    <w:p w:rsidR="00714065" w:rsidRPr="00932141" w:rsidRDefault="00714065" w:rsidP="0071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7 класс</w:t>
      </w:r>
      <w:r w:rsidRPr="00932141">
        <w:rPr>
          <w:rFonts w:ascii="Times New Roman" w:hAnsi="Times New Roman" w:cs="Times New Roman"/>
          <w:sz w:val="24"/>
          <w:szCs w:val="24"/>
        </w:rPr>
        <w:t xml:space="preserve"> Тема 1 Структура и свойства вещества. Почему все тела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намкажутся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сплошными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 xml:space="preserve">: молекулярное строение твёрдых тел, жидкостей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игазов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>. Диффузия в газах, жидкостях и твёрдых телах. Тема 2 Механические явления. Силы и движение. Механическоедвижение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 xml:space="preserve">нерцияЗаконПаскаля.Гидростатическийпарадокс.Деформация тел. Виды деформации. Усталость материалов. Тема 3 Земля, мировой океан. Атмосферные явления.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Ветер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>аправление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 ветра. Ураган, торнадо. Землетрясение, цунами,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объяснениеих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 происхождения. Давление воды в морях и океанах. Состав воды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морейи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 океанов. Структура подводной сферы. Исследование океана. Использование 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подводных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дронов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. Тема 4 Биологическое разнообразие. Растения. Генная модификация растений. Внешнее строение дождевого червя,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моллюсков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>асекомых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. Внешнее и внутреннее строение рыбы. Их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многообразие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>ресноводные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 и морские рыбы. Внешнее и внутреннее строение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птицы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>волюцияптиц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. Многообразие птиц. Перелетные птицы. Сезонная миграция. Формы деятельности: Беседа, наблюдение физических явлений, презентация, учебный эксперимент </w:t>
      </w: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</w:t>
      </w:r>
      <w:r w:rsidRPr="00932141">
        <w:rPr>
          <w:rFonts w:ascii="Times New Roman" w:hAnsi="Times New Roman" w:cs="Times New Roman"/>
          <w:sz w:val="24"/>
          <w:szCs w:val="24"/>
        </w:rPr>
        <w:t>»</w:t>
      </w:r>
    </w:p>
    <w:p w:rsidR="00714065" w:rsidRPr="00932141" w:rsidRDefault="00714065" w:rsidP="0071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6 класс</w:t>
      </w:r>
      <w:r w:rsidRPr="00932141">
        <w:rPr>
          <w:rFonts w:ascii="Times New Roman" w:hAnsi="Times New Roman" w:cs="Times New Roman"/>
          <w:sz w:val="24"/>
          <w:szCs w:val="24"/>
        </w:rPr>
        <w:t xml:space="preserve"> Тема 1 Текстовые задачи, решаемые арифметическим способом: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части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>роценты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, пропорция, движение, работа. Тема 2 Логические задачи, решаемые с помощью таблиц. Тема 3 Тема 4 Геометрические задачи на построение и на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изучениесвойств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 фигур: геометрические фигуры на клетчатой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бумаге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>онструирование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. Тема 5 Тема 6 Элементы логики, теории вероятности,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комбинаторики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>аблицы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, диаграммы, вычисление вероятности. Тема 7 Тема 8 Проведение рубежной аттестации. Формы деятельности: 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 xml:space="preserve">Беседа, обсуждение, практикум,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, урок-исследование, обсуждение практикум, игра, урок-исследование, конструирование, моделирование, тестирование. </w:t>
      </w:r>
      <w:proofErr w:type="gramEnd"/>
    </w:p>
    <w:p w:rsidR="00714065" w:rsidRPr="00932141" w:rsidRDefault="00714065" w:rsidP="0071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7 класс</w:t>
      </w:r>
      <w:r w:rsidRPr="00932141">
        <w:rPr>
          <w:rFonts w:ascii="Times New Roman" w:hAnsi="Times New Roman" w:cs="Times New Roman"/>
          <w:sz w:val="24"/>
          <w:szCs w:val="24"/>
        </w:rPr>
        <w:t xml:space="preserve"> Тема 1 Моделирование изменений окружающего мира с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помощьюлинейной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 функции. Тема 2 Геометрические задачи на построения и на изучение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свойствфигур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, возникающих в ситуациях повседневной жизни, задач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практическогосодержания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. Тема 3 Решение задач на вероятность событий в реальной жизни. Тема 4 Элементы теории множеств как 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объединяющее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основаниемногих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 направлений математики. Тема 5 Тема 6 Решение геометрических задач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исследовательскогохарактера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. Тема 7 Тема 8 Проведение рубежной аттестации. Формы деятельности: 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 xml:space="preserve">Беседа, обсуждение, практикум,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, урок-исследование, обсуждение практикум, игра, урок-исследование, конструирование, моделирование, тестирование. </w:t>
      </w:r>
      <w:proofErr w:type="gramEnd"/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Модуль: «Основы финансовой грамотности</w:t>
      </w:r>
    </w:p>
    <w:p w:rsidR="00714065" w:rsidRPr="00932141" w:rsidRDefault="00714065" w:rsidP="0071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  <w:r w:rsidRPr="00932141">
        <w:rPr>
          <w:rFonts w:ascii="Times New Roman" w:hAnsi="Times New Roman" w:cs="Times New Roman"/>
          <w:sz w:val="24"/>
          <w:szCs w:val="24"/>
        </w:rPr>
        <w:t xml:space="preserve"> Тема 1 Удивительные факты и истории о деньгах. Нумизматика. «Сувенирные» деньги. Фальшивые деньги: история и современность. Тема 2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 xml:space="preserve">ткуда берутся деньги? Виды доходов. Заработная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плата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>очему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 у всех она разная? От чего это зависит? Тема 3 Собственность и доходы от нее. Арендная плата,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проценты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>рибыль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>, дивиденды. Тема 4 Социальные выплаты: пенсии, пособия. Тема 5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 xml:space="preserve">ак заработать деньги? Мир профессий и для чего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нужноучиться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>? Тема 6 Личные деньги Тема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 xml:space="preserve">. Тема 8 Проведение рубежной аттестации. Формы деятельности: 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 xml:space="preserve">Беседы, диалоги, дискуссии, круглый стол, игра, викторина,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, проект, игра, тестирование. </w:t>
      </w:r>
      <w:proofErr w:type="gramEnd"/>
    </w:p>
    <w:p w:rsidR="00714065" w:rsidRPr="00932141" w:rsidRDefault="00714065" w:rsidP="0071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7 класс</w:t>
      </w:r>
      <w:r w:rsidRPr="00932141">
        <w:rPr>
          <w:rFonts w:ascii="Times New Roman" w:hAnsi="Times New Roman" w:cs="Times New Roman"/>
          <w:sz w:val="24"/>
          <w:szCs w:val="24"/>
        </w:rPr>
        <w:t xml:space="preserve"> Тема 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 xml:space="preserve"> Что такое налоги и почему мы их должны платить? Тема 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 xml:space="preserve"> Что такое налоги и почему мы их должны платить? Тема 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 xml:space="preserve"> Что такое государственный бюджет? На что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расходуютсяналоговые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 сборы? Тема 4 Виды социальных пособий. Если человек потерял работу. Тема 5 История возникновения банков. Как накопить, чтобы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купить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?В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>сё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 про кредит. Тема 6 Вклады: как сохранить и приумножить? Пластиковая карта– 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тв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>ой безопасный Банк в кармане. Тема 7 Тема 8 Проведение рубежной аттестации Формы деятельности: Беседы, диалоги, дискуссии, круглый стол, игра, викторина, проект, игра, тестирование.</w:t>
      </w:r>
    </w:p>
    <w:p w:rsidR="00714065" w:rsidRPr="00932141" w:rsidRDefault="00714065" w:rsidP="0071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</w:p>
    <w:p w:rsidR="00714065" w:rsidRPr="00932141" w:rsidRDefault="00714065" w:rsidP="0071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6 класс</w:t>
      </w:r>
      <w:r w:rsidRPr="00932141">
        <w:rPr>
          <w:rFonts w:ascii="Times New Roman" w:hAnsi="Times New Roman" w:cs="Times New Roman"/>
          <w:sz w:val="24"/>
          <w:szCs w:val="24"/>
        </w:rPr>
        <w:t xml:space="preserve"> Тема 1 Определение основной темы и идеи в эпическом произведении Тема 2 Сопоставление содержания художественных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текстов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>пределение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 авторской позиции в художественных текстах Тема 3 Тема 4 Работа с текстом: как понимать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информацию,содержащуюся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 в тексте? Тема 5 Типы задач на грамотность.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Интерпретационныезадачи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. Тема 6 Работа с не сплошным текстом: таблицы и карты Тема 7 Тема 8 Проведение рубежной аттестации. Формы деятельности: Беседы, диалоги, дискуссии, круглый стол, игра, экскурсия,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, проект, тестирование. </w:t>
      </w:r>
    </w:p>
    <w:p w:rsidR="00714065" w:rsidRPr="00932141" w:rsidRDefault="00714065" w:rsidP="0071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7 класс</w:t>
      </w:r>
      <w:r w:rsidRPr="00932141">
        <w:rPr>
          <w:rFonts w:ascii="Times New Roman" w:hAnsi="Times New Roman" w:cs="Times New Roman"/>
          <w:sz w:val="24"/>
          <w:szCs w:val="24"/>
        </w:rPr>
        <w:t xml:space="preserve"> Тема 1 Определение основной темы и идеи в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лирическомпроизведении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. Поэтический текст как источник информации. Тема 2 Работа с текстом: как преобразовывать 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текстовую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информациюс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 учётом цели дальнейшего использования? Тема 3 Поиск комментариев, подтверждающих основную мысль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текста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32141">
        <w:rPr>
          <w:rFonts w:ascii="Times New Roman" w:hAnsi="Times New Roman" w:cs="Times New Roman"/>
          <w:sz w:val="24"/>
          <w:szCs w:val="24"/>
        </w:rPr>
        <w:t>редложенного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 xml:space="preserve"> для анализа. Тема 4 Типы задач на грамотность. Позиционные задачи. Тема 5 Тема 6 Работа с не сплошным текстом: информационные листы и объявления, графики и диаграммы. Тема 7 Тема 8 Проведение рубежной аттестации. Формы деятельности: </w:t>
      </w:r>
      <w:proofErr w:type="gramStart"/>
      <w:r w:rsidRPr="00932141">
        <w:rPr>
          <w:rFonts w:ascii="Times New Roman" w:hAnsi="Times New Roman" w:cs="Times New Roman"/>
          <w:sz w:val="24"/>
          <w:szCs w:val="24"/>
        </w:rPr>
        <w:t xml:space="preserve">Беседы, диалоги, дискуссии, круглый стол, игра, экскурсия, </w:t>
      </w:r>
      <w:proofErr w:type="spellStart"/>
      <w:r w:rsidRPr="0093214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932141">
        <w:rPr>
          <w:rFonts w:ascii="Times New Roman" w:hAnsi="Times New Roman" w:cs="Times New Roman"/>
          <w:sz w:val="24"/>
          <w:szCs w:val="24"/>
        </w:rPr>
        <w:t>, проект, тестирование, работа в парах, ролевая игра.</w:t>
      </w:r>
      <w:proofErr w:type="gramEnd"/>
    </w:p>
    <w:p w:rsidR="00714065" w:rsidRPr="00932141" w:rsidRDefault="00714065" w:rsidP="0071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065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32141">
        <w:rPr>
          <w:rFonts w:ascii="Times New Roman" w:hAnsi="Times New Roman" w:cs="Times New Roman"/>
          <w:b/>
          <w:sz w:val="24"/>
          <w:szCs w:val="24"/>
        </w:rPr>
        <w:t>.ПЛАНИРУЕМЫЕ РЕЗУЛЬТАТЫ</w:t>
      </w:r>
    </w:p>
    <w:p w:rsidR="00714065" w:rsidRPr="00932141" w:rsidRDefault="00714065" w:rsidP="00714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proofErr w:type="spellStart"/>
      <w:r w:rsidRPr="0093214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32141">
        <w:rPr>
          <w:rFonts w:ascii="Times New Roman" w:hAnsi="Times New Roman" w:cs="Times New Roman"/>
          <w:b/>
          <w:sz w:val="24"/>
          <w:szCs w:val="24"/>
        </w:rPr>
        <w:t xml:space="preserve"> и предметные</w:t>
      </w:r>
    </w:p>
    <w:tbl>
      <w:tblPr>
        <w:tblStyle w:val="a3"/>
        <w:tblW w:w="0" w:type="auto"/>
        <w:tblInd w:w="250" w:type="dxa"/>
        <w:tblLook w:val="04A0"/>
      </w:tblPr>
      <w:tblGrid>
        <w:gridCol w:w="1868"/>
        <w:gridCol w:w="3377"/>
        <w:gridCol w:w="2410"/>
        <w:gridCol w:w="3402"/>
        <w:gridCol w:w="2693"/>
      </w:tblGrid>
      <w:tr w:rsidR="00714065" w:rsidRPr="00932141" w:rsidTr="00714065">
        <w:tc>
          <w:tcPr>
            <w:tcW w:w="1868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2" w:type="dxa"/>
            <w:gridSpan w:val="4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714065" w:rsidRPr="00932141" w:rsidTr="00714065">
        <w:tc>
          <w:tcPr>
            <w:tcW w:w="1868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410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3402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693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</w:tr>
      <w:tr w:rsidR="00714065" w:rsidRPr="00932141" w:rsidTr="00714065">
        <w:tc>
          <w:tcPr>
            <w:tcW w:w="1868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и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</w:p>
        </w:tc>
        <w:tc>
          <w:tcPr>
            <w:tcW w:w="3377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извлеченную из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решения разного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рода проблем</w:t>
            </w:r>
          </w:p>
        </w:tc>
        <w:tc>
          <w:tcPr>
            <w:tcW w:w="2410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решения разного рода проблем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объясняет и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описывает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естественнонаучные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93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разного рода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</w:p>
        </w:tc>
      </w:tr>
      <w:tr w:rsidR="00714065" w:rsidRPr="00932141" w:rsidTr="00714065">
        <w:tc>
          <w:tcPr>
            <w:tcW w:w="1868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анализа и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синтеза</w:t>
            </w:r>
          </w:p>
        </w:tc>
        <w:tc>
          <w:tcPr>
            <w:tcW w:w="3377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анализирует и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интегрирует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полученную из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410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математическую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проблему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основе анализа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распознает и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исследует личные,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местные,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национальные,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естественнонаучные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proofErr w:type="gramEnd"/>
          </w:p>
        </w:tc>
        <w:tc>
          <w:tcPr>
            <w:tcW w:w="2693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proofErr w:type="gramEnd"/>
          </w:p>
        </w:tc>
      </w:tr>
    </w:tbl>
    <w:p w:rsidR="00714065" w:rsidRPr="00932141" w:rsidRDefault="00714065" w:rsidP="0071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Личностные</w:t>
      </w:r>
    </w:p>
    <w:tbl>
      <w:tblPr>
        <w:tblStyle w:val="a3"/>
        <w:tblW w:w="0" w:type="auto"/>
        <w:tblInd w:w="250" w:type="dxa"/>
        <w:tblLook w:val="04A0"/>
      </w:tblPr>
      <w:tblGrid>
        <w:gridCol w:w="1835"/>
        <w:gridCol w:w="2136"/>
        <w:gridCol w:w="2136"/>
        <w:gridCol w:w="2528"/>
        <w:gridCol w:w="5901"/>
      </w:tblGrid>
      <w:tr w:rsidR="00714065" w:rsidRPr="00932141" w:rsidTr="00714065">
        <w:tc>
          <w:tcPr>
            <w:tcW w:w="1843" w:type="dxa"/>
            <w:vMerge w:val="restart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4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714065" w:rsidRPr="00932141" w:rsidTr="00714065">
        <w:tc>
          <w:tcPr>
            <w:tcW w:w="1843" w:type="dxa"/>
            <w:vMerge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136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5938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</w:tr>
      <w:tr w:rsidR="00714065" w:rsidRPr="00932141" w:rsidTr="00714065">
        <w:tc>
          <w:tcPr>
            <w:tcW w:w="1843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303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прочитанного с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позицию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</w:p>
        </w:tc>
        <w:tc>
          <w:tcPr>
            <w:tcW w:w="2136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позицию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знаний с позиции норм морали и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530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позицию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естественнонаучных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норм морали и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5938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ситуациях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ценностей, прав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и обязанностей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E9F" w:rsidRPr="00002E9F" w:rsidRDefault="00002E9F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Ind w:w="1681" w:type="dxa"/>
        <w:tblLook w:val="04A0"/>
      </w:tblPr>
      <w:tblGrid>
        <w:gridCol w:w="663"/>
        <w:gridCol w:w="4542"/>
        <w:gridCol w:w="1979"/>
        <w:gridCol w:w="4038"/>
      </w:tblGrid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42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раздела/</w:t>
            </w:r>
          </w:p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79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38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197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714065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="00714065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https://profcentr.ggtu.ru/index.php/11-materialy/43-bank-zadanij-pisa</w:t>
              </w:r>
            </w:hyperlink>
            <w:r w:rsidR="00714065" w:rsidRPr="0000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</w:t>
            </w:r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информации о реалиях времени.</w:t>
            </w:r>
          </w:p>
        </w:tc>
        <w:tc>
          <w:tcPr>
            <w:tcW w:w="197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714065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714065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https://profcentr.ggtu.ru/index.php/11-materialy/43-bank-zadanij-pisa</w:t>
              </w:r>
            </w:hyperlink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2" w:type="dxa"/>
            <w:shd w:val="clear" w:color="auto" w:fill="auto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Сопоставление  содержания художественных текстов. Определение авторской позиции в художественных текстах.</w:t>
            </w:r>
          </w:p>
        </w:tc>
        <w:tc>
          <w:tcPr>
            <w:tcW w:w="197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714065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714065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https://profcentr.ggtu.ru/index.php/11-materialy/43-bank-zadanij-pisa</w:t>
              </w:r>
            </w:hyperlink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197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714065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714065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https://profcentr.ggtu.ru/index.php/11-materialy/43-bank-zadanij-pisa</w:t>
              </w:r>
            </w:hyperlink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Типы текстов: текст-повествование (рассказ, отчет, репортаж)</w:t>
            </w:r>
          </w:p>
        </w:tc>
        <w:tc>
          <w:tcPr>
            <w:tcW w:w="197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714065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714065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https://profcentr.ggtu.ru/index.php/11-materialy/43-bank-zadanij-pisa</w:t>
              </w:r>
            </w:hyperlink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Интерпретационные  задачи.</w:t>
            </w:r>
          </w:p>
        </w:tc>
        <w:tc>
          <w:tcPr>
            <w:tcW w:w="197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714065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714065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https://profcentr.ggtu.ru/index.php/11-materialy/43-bank-zadanij-pisa</w:t>
              </w:r>
            </w:hyperlink>
            <w:r w:rsidR="00714065" w:rsidRPr="0000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 текстом: таблицы и карты.</w:t>
            </w:r>
          </w:p>
        </w:tc>
        <w:tc>
          <w:tcPr>
            <w:tcW w:w="197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714065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714065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https://profcentr.ggtu.ru/index.php/11-materialy/43-bank-zadanij-pisa</w:t>
              </w:r>
            </w:hyperlink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714065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714065" w:rsidRPr="0093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714065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714065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https://profcentr.ggtu.ru/index.php/11-materialy/43-bank-zadanij-pisa</w:t>
              </w:r>
            </w:hyperlink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7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3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Ind w:w="1668" w:type="dxa"/>
        <w:tblLook w:val="04A0"/>
      </w:tblPr>
      <w:tblGrid>
        <w:gridCol w:w="663"/>
        <w:gridCol w:w="4539"/>
        <w:gridCol w:w="1980"/>
        <w:gridCol w:w="4039"/>
      </w:tblGrid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9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раздела/</w:t>
            </w:r>
          </w:p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0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39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идеи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лирическом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. Поэтический текст как источник информации. </w:t>
            </w:r>
          </w:p>
        </w:tc>
        <w:tc>
          <w:tcPr>
            <w:tcW w:w="198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39" w:type="dxa"/>
          </w:tcPr>
          <w:p w:rsidR="00714065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714065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https://profcentr.ggtu.ru/index.php/11-</w:t>
              </w:r>
              <w:r w:rsidR="00714065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materialy/43-bank-zadanij-pisa</w:t>
              </w:r>
            </w:hyperlink>
            <w:r w:rsidR="00714065" w:rsidRPr="0000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9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198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</w:tcPr>
          <w:p w:rsidR="00714065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714065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https://profcentr.ggtu.ru/index.php/11-materialy/43-bank-zadanij-pisa</w:t>
              </w:r>
            </w:hyperlink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9" w:type="dxa"/>
            <w:shd w:val="clear" w:color="auto" w:fill="auto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преобразовывать</w:t>
            </w:r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текстовую информацию с учётом цели</w:t>
            </w:r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дальнейшего использования?  </w:t>
            </w:r>
          </w:p>
        </w:tc>
        <w:tc>
          <w:tcPr>
            <w:tcW w:w="198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</w:tcPr>
          <w:p w:rsidR="00714065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714065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https://profcentr.ggtu.ru/index.php/11-materialy/43-bank-zadanij-pisa</w:t>
              </w:r>
            </w:hyperlink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9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текст-объяснение </w:t>
            </w:r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(объяснительное сочинение, резюме,</w:t>
            </w:r>
            <w:proofErr w:type="gramEnd"/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толкование, определение). </w:t>
            </w:r>
          </w:p>
        </w:tc>
        <w:tc>
          <w:tcPr>
            <w:tcW w:w="198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</w:tcPr>
          <w:p w:rsidR="00714065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714065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https://profcentr.ggtu.ru/index.php/11-materialy/43-bank-zadanij-pisa</w:t>
              </w:r>
            </w:hyperlink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9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</w:t>
            </w:r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основную мысль текста, предложенного для анализа.</w:t>
            </w:r>
          </w:p>
        </w:tc>
        <w:tc>
          <w:tcPr>
            <w:tcW w:w="198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</w:tcPr>
          <w:p w:rsidR="00714065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714065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https://profcentr.ggtu.ru/index.php/11-materialy/43-bank-zadanij-pisa</w:t>
              </w:r>
            </w:hyperlink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9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</w:t>
            </w:r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98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</w:tcPr>
          <w:p w:rsidR="00714065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714065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https://profcentr.ggtu.ru/index.php/11-materialy/43-bank-zadanij-pisa</w:t>
              </w:r>
            </w:hyperlink>
            <w:r w:rsidR="00714065" w:rsidRPr="0000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9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 текстом: </w:t>
            </w:r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 и объявления, графики и диаграммы.</w:t>
            </w:r>
          </w:p>
        </w:tc>
        <w:tc>
          <w:tcPr>
            <w:tcW w:w="198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</w:tcPr>
          <w:p w:rsidR="00714065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714065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https://profcentr.ggtu.ru/index.php/11-materialy/43-bank-zadanij-pisa</w:t>
              </w:r>
            </w:hyperlink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9" w:type="dxa"/>
          </w:tcPr>
          <w:p w:rsidR="00714065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</w:tcPr>
          <w:p w:rsidR="00714065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714065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https://profcentr.ggtu.ru/index.php/11-materialy/43-bank-zadanij-pisa</w:t>
              </w:r>
            </w:hyperlink>
          </w:p>
        </w:tc>
      </w:tr>
      <w:tr w:rsidR="00714065" w:rsidRPr="00932141" w:rsidTr="00714065">
        <w:tc>
          <w:tcPr>
            <w:tcW w:w="663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9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8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39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Ind w:w="1668" w:type="dxa"/>
        <w:tblLook w:val="04A0"/>
      </w:tblPr>
      <w:tblGrid>
        <w:gridCol w:w="612"/>
        <w:gridCol w:w="3961"/>
        <w:gridCol w:w="1740"/>
        <w:gridCol w:w="5176"/>
      </w:tblGrid>
      <w:tr w:rsidR="00714065" w:rsidRPr="00932141" w:rsidTr="00714065">
        <w:tc>
          <w:tcPr>
            <w:tcW w:w="61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1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раздела/</w:t>
            </w:r>
          </w:p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40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76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714065" w:rsidRPr="00932141" w:rsidTr="00714065">
        <w:tc>
          <w:tcPr>
            <w:tcW w:w="61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</w:tcPr>
          <w:p w:rsidR="00714065" w:rsidRPr="00932141" w:rsidRDefault="00714065" w:rsidP="0071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измерения: время, деньги, масса, температура, расстояние.  </w:t>
            </w:r>
          </w:p>
        </w:tc>
        <w:tc>
          <w:tcPr>
            <w:tcW w:w="174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http://skiv.instrao.ru/bank-zadaniy/</w:t>
            </w:r>
          </w:p>
        </w:tc>
      </w:tr>
      <w:tr w:rsidR="00714065" w:rsidRPr="00932141" w:rsidTr="00714065">
        <w:tc>
          <w:tcPr>
            <w:tcW w:w="61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1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величины, применение пропорций прямо </w:t>
            </w:r>
            <w:r w:rsidRPr="0093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пропорциональных отношений для решения проблем.</w:t>
            </w:r>
          </w:p>
        </w:tc>
        <w:tc>
          <w:tcPr>
            <w:tcW w:w="174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76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https://ru.docworkspace.com/d/sIIKq5OkfkqHliQY</w:t>
            </w:r>
          </w:p>
        </w:tc>
      </w:tr>
      <w:tr w:rsidR="00714065" w:rsidRPr="00932141" w:rsidTr="00714065">
        <w:tc>
          <w:tcPr>
            <w:tcW w:w="61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1" w:type="dxa"/>
            <w:shd w:val="clear" w:color="auto" w:fill="auto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74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http://skiv.instrao.ru/bank-zadaniy/</w:t>
            </w:r>
          </w:p>
        </w:tc>
      </w:tr>
      <w:tr w:rsidR="00714065" w:rsidRPr="00932141" w:rsidTr="00714065">
        <w:tc>
          <w:tcPr>
            <w:tcW w:w="61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1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74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https://ru.docworkspace.com/d/sIIKq5OkfkqHliQY</w:t>
            </w:r>
          </w:p>
        </w:tc>
      </w:tr>
      <w:tr w:rsidR="00714065" w:rsidRPr="00932141" w:rsidTr="00714065">
        <w:tc>
          <w:tcPr>
            <w:tcW w:w="61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1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помощью таблиц.</w:t>
            </w:r>
          </w:p>
        </w:tc>
        <w:tc>
          <w:tcPr>
            <w:tcW w:w="174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http://skiv.instrao.ru/bank-zadaniy/</w:t>
            </w:r>
          </w:p>
        </w:tc>
      </w:tr>
      <w:tr w:rsidR="00714065" w:rsidRPr="00932141" w:rsidTr="00714065">
        <w:tc>
          <w:tcPr>
            <w:tcW w:w="61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1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174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https://ru.docworkspace.com/d/sIIKq5OkfkqHliQY</w:t>
            </w:r>
          </w:p>
        </w:tc>
      </w:tr>
      <w:tr w:rsidR="00714065" w:rsidRPr="00932141" w:rsidTr="00714065">
        <w:tc>
          <w:tcPr>
            <w:tcW w:w="61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1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задачи на построение и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свойств фигур: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proofErr w:type="gramEnd"/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фигуры на клетчатой бумаге, конструирование.</w:t>
            </w:r>
          </w:p>
        </w:tc>
        <w:tc>
          <w:tcPr>
            <w:tcW w:w="174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http://skiv.instrao.ru/bank-zadaniy/</w:t>
            </w:r>
          </w:p>
        </w:tc>
      </w:tr>
      <w:tr w:rsidR="00714065" w:rsidRPr="00932141" w:rsidTr="00714065">
        <w:tc>
          <w:tcPr>
            <w:tcW w:w="61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1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логики, теории вероятности, </w:t>
            </w:r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комбинаторики: таблицы,  диаграммы,</w:t>
            </w:r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вычисление вероятности.</w:t>
            </w:r>
          </w:p>
        </w:tc>
        <w:tc>
          <w:tcPr>
            <w:tcW w:w="174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https://ru.docworkspace.com/d/sIIKq5OkfkqHliQY</w:t>
            </w:r>
          </w:p>
        </w:tc>
      </w:tr>
      <w:tr w:rsidR="00714065" w:rsidRPr="00932141" w:rsidTr="00714065">
        <w:tc>
          <w:tcPr>
            <w:tcW w:w="61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1" w:type="dxa"/>
          </w:tcPr>
          <w:p w:rsidR="00714065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40" w:type="dxa"/>
          </w:tcPr>
          <w:p w:rsidR="00714065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76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65" w:rsidRPr="00932141" w:rsidTr="00714065">
        <w:tc>
          <w:tcPr>
            <w:tcW w:w="61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1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40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76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Ind w:w="1809" w:type="dxa"/>
        <w:tblLook w:val="04A0"/>
      </w:tblPr>
      <w:tblGrid>
        <w:gridCol w:w="458"/>
        <w:gridCol w:w="3937"/>
        <w:gridCol w:w="1701"/>
        <w:gridCol w:w="5244"/>
      </w:tblGrid>
      <w:tr w:rsidR="00714065" w:rsidRPr="00932141" w:rsidTr="00714065">
        <w:tc>
          <w:tcPr>
            <w:tcW w:w="45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7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раздела/</w:t>
            </w:r>
          </w:p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44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714065" w:rsidRPr="00932141" w:rsidTr="00714065">
        <w:tc>
          <w:tcPr>
            <w:tcW w:w="45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37" w:type="dxa"/>
          </w:tcPr>
          <w:p w:rsidR="00714065" w:rsidRPr="00932141" w:rsidRDefault="00714065" w:rsidP="0071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и алгебраические выражения: свойства операций и принятых соглашений.  </w:t>
            </w:r>
          </w:p>
        </w:tc>
        <w:tc>
          <w:tcPr>
            <w:tcW w:w="1701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http://skiv.instrao.ru/bank-zadaniy/</w:t>
            </w:r>
          </w:p>
        </w:tc>
      </w:tr>
      <w:tr w:rsidR="00714065" w:rsidRPr="00932141" w:rsidTr="00714065">
        <w:tc>
          <w:tcPr>
            <w:tcW w:w="45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7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1701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https://ru.docworkspace.com/d/sIIKq5OkfkqHliQY</w:t>
            </w:r>
          </w:p>
        </w:tc>
      </w:tr>
      <w:tr w:rsidR="00714065" w:rsidRPr="00932141" w:rsidTr="00714065">
        <w:tc>
          <w:tcPr>
            <w:tcW w:w="45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7" w:type="dxa"/>
            <w:shd w:val="clear" w:color="auto" w:fill="auto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практико-ориентированного</w:t>
            </w:r>
            <w:proofErr w:type="gramEnd"/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содержания: на движение, на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proofErr w:type="gramEnd"/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работу.  </w:t>
            </w:r>
          </w:p>
        </w:tc>
        <w:tc>
          <w:tcPr>
            <w:tcW w:w="1701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http://skiv.instrao.ru/bank-zadaniy/</w:t>
            </w:r>
          </w:p>
        </w:tc>
      </w:tr>
      <w:tr w:rsidR="00714065" w:rsidRPr="00932141" w:rsidTr="00714065">
        <w:tc>
          <w:tcPr>
            <w:tcW w:w="45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7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задачи на построения и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свойств фигур, возникающих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жизни, задач</w:t>
            </w:r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практического содержания.</w:t>
            </w:r>
          </w:p>
        </w:tc>
        <w:tc>
          <w:tcPr>
            <w:tcW w:w="1701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https://ru.docworkspace.com/d/sIIKq5OkfkqHliQY</w:t>
            </w:r>
          </w:p>
        </w:tc>
      </w:tr>
      <w:tr w:rsidR="00714065" w:rsidRPr="00932141" w:rsidTr="00714065">
        <w:tc>
          <w:tcPr>
            <w:tcW w:w="45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7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вероятность событий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реальной жизни.</w:t>
            </w:r>
          </w:p>
        </w:tc>
        <w:tc>
          <w:tcPr>
            <w:tcW w:w="1701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http://skiv.instrao.ru/bank-zadaniy/</w:t>
            </w:r>
          </w:p>
        </w:tc>
      </w:tr>
      <w:tr w:rsidR="00714065" w:rsidRPr="00932141" w:rsidTr="00714065">
        <w:tc>
          <w:tcPr>
            <w:tcW w:w="45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7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701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https://ru.docworkspace.com/d/sIIKq5OkfkqHliQY</w:t>
            </w:r>
          </w:p>
        </w:tc>
      </w:tr>
      <w:tr w:rsidR="00714065" w:rsidRPr="00932141" w:rsidTr="00714065">
        <w:tc>
          <w:tcPr>
            <w:tcW w:w="45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7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явления, представленные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различной форме: текст, таблица, столбчатые и линейные диаграммы, гистограммы.</w:t>
            </w:r>
          </w:p>
        </w:tc>
        <w:tc>
          <w:tcPr>
            <w:tcW w:w="1701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http://skiv.instrao.ru/bank-zadaniy/</w:t>
            </w:r>
          </w:p>
        </w:tc>
      </w:tr>
      <w:tr w:rsidR="00714065" w:rsidRPr="00932141" w:rsidTr="00714065">
        <w:tc>
          <w:tcPr>
            <w:tcW w:w="45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7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геометрических задач </w:t>
            </w:r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исследовательского характера.</w:t>
            </w:r>
          </w:p>
        </w:tc>
        <w:tc>
          <w:tcPr>
            <w:tcW w:w="1701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https://ru.docworkspace.com/d/sIIKq5OkfkqHliQY</w:t>
            </w:r>
          </w:p>
        </w:tc>
      </w:tr>
      <w:tr w:rsidR="00714065" w:rsidRPr="00932141" w:rsidTr="00714065">
        <w:tc>
          <w:tcPr>
            <w:tcW w:w="45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37" w:type="dxa"/>
          </w:tcPr>
          <w:p w:rsidR="00714065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714065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65" w:rsidRPr="00932141" w:rsidTr="00714065">
        <w:tc>
          <w:tcPr>
            <w:tcW w:w="45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93214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Модуль: «Основы финансовой грамотности»</w:t>
      </w: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3214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 класс</w:t>
      </w:r>
    </w:p>
    <w:tbl>
      <w:tblPr>
        <w:tblStyle w:val="a3"/>
        <w:tblW w:w="0" w:type="auto"/>
        <w:tblInd w:w="1809" w:type="dxa"/>
        <w:tblLook w:val="04A0"/>
      </w:tblPr>
      <w:tblGrid>
        <w:gridCol w:w="668"/>
        <w:gridCol w:w="5144"/>
        <w:gridCol w:w="1422"/>
        <w:gridCol w:w="4106"/>
      </w:tblGrid>
      <w:tr w:rsidR="00714065" w:rsidRPr="00932141" w:rsidTr="00714065">
        <w:tc>
          <w:tcPr>
            <w:tcW w:w="66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44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раздела/</w:t>
            </w:r>
          </w:p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22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06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714065" w:rsidRPr="00932141" w:rsidTr="00714065">
        <w:tc>
          <w:tcPr>
            <w:tcW w:w="66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714065" w:rsidRPr="00932141" w:rsidRDefault="00714065" w:rsidP="0071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деньгах.</w:t>
            </w:r>
          </w:p>
          <w:p w:rsidR="00714065" w:rsidRPr="00932141" w:rsidRDefault="00714065" w:rsidP="0071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Нумизматика. «Сувенирные» деньги.</w:t>
            </w:r>
          </w:p>
          <w:p w:rsidR="00714065" w:rsidRPr="00932141" w:rsidRDefault="00714065" w:rsidP="0071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Фальшивые деньги: история и современность.</w:t>
            </w:r>
          </w:p>
        </w:tc>
        <w:tc>
          <w:tcPr>
            <w:tcW w:w="142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учимся для жизни 13 Финансовая грамотность Финансовая грамотность 5-7 классы. Материалы для учащихся</w:t>
            </w:r>
          </w:p>
        </w:tc>
      </w:tr>
      <w:tr w:rsidR="00714065" w:rsidRPr="00932141" w:rsidTr="00714065">
        <w:tc>
          <w:tcPr>
            <w:tcW w:w="66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Откуда берутся деньги? Виды доходов. Заработная плата. Почему у всех она разная? От чего это зависит?</w:t>
            </w:r>
          </w:p>
        </w:tc>
        <w:tc>
          <w:tcPr>
            <w:tcW w:w="142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65" w:rsidRPr="00932141" w:rsidTr="00714065">
        <w:tc>
          <w:tcPr>
            <w:tcW w:w="66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  <w:shd w:val="clear" w:color="auto" w:fill="auto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нее. Арендная плата, проценты, прибыль, дивиденды.</w:t>
            </w:r>
          </w:p>
        </w:tc>
        <w:tc>
          <w:tcPr>
            <w:tcW w:w="142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:rsidR="00714065" w:rsidRPr="00932141" w:rsidRDefault="00714065" w:rsidP="0071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учимся для жизни 13 Финансовая грамотность Финансовая грамотность 5-7 классы. Материалы для учащихся</w:t>
            </w:r>
          </w:p>
        </w:tc>
      </w:tr>
      <w:tr w:rsidR="00714065" w:rsidRPr="00932141" w:rsidTr="00714065">
        <w:tc>
          <w:tcPr>
            <w:tcW w:w="66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4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пособия.</w:t>
            </w:r>
          </w:p>
        </w:tc>
        <w:tc>
          <w:tcPr>
            <w:tcW w:w="142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учимся для жизни 13 Финансовая грамотность Финансовая грамотность 5-7 классы. Материалы для учащихся</w:t>
            </w:r>
          </w:p>
        </w:tc>
      </w:tr>
      <w:tr w:rsidR="00714065" w:rsidRPr="00932141" w:rsidTr="00714065">
        <w:tc>
          <w:tcPr>
            <w:tcW w:w="66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4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142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учимся для жизни 13 Финансовая грамотность Финансовая грамотность 5-7 классы. Материалы для учащихся</w:t>
            </w:r>
          </w:p>
        </w:tc>
      </w:tr>
      <w:tr w:rsidR="00714065" w:rsidRPr="00932141" w:rsidTr="00714065">
        <w:tc>
          <w:tcPr>
            <w:tcW w:w="66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4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65" w:rsidRPr="00932141" w:rsidTr="00714065">
        <w:tc>
          <w:tcPr>
            <w:tcW w:w="66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44" w:type="dxa"/>
          </w:tcPr>
          <w:p w:rsidR="00714065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22" w:type="dxa"/>
          </w:tcPr>
          <w:p w:rsidR="00714065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65" w:rsidRPr="00932141" w:rsidTr="00714065">
        <w:tc>
          <w:tcPr>
            <w:tcW w:w="668" w:type="dxa"/>
          </w:tcPr>
          <w:p w:rsidR="00714065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44" w:type="dxa"/>
          </w:tcPr>
          <w:p w:rsidR="00714065" w:rsidRPr="00932141" w:rsidRDefault="00127D87" w:rsidP="00127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  <w:r w:rsidR="00714065"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422" w:type="dxa"/>
          </w:tcPr>
          <w:p w:rsidR="00714065" w:rsidRPr="00932141" w:rsidRDefault="00A40550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065" w:rsidRPr="00932141" w:rsidTr="00714065">
        <w:tc>
          <w:tcPr>
            <w:tcW w:w="66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714065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22" w:type="dxa"/>
          </w:tcPr>
          <w:p w:rsidR="00714065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06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93214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Модуль: «Основы финансовой грамотности»</w:t>
      </w: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3214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 класс</w:t>
      </w:r>
    </w:p>
    <w:tbl>
      <w:tblPr>
        <w:tblStyle w:val="a3"/>
        <w:tblW w:w="0" w:type="auto"/>
        <w:tblInd w:w="1809" w:type="dxa"/>
        <w:tblLook w:val="04A0"/>
      </w:tblPr>
      <w:tblGrid>
        <w:gridCol w:w="709"/>
        <w:gridCol w:w="5103"/>
        <w:gridCol w:w="1418"/>
        <w:gridCol w:w="4252"/>
      </w:tblGrid>
      <w:tr w:rsidR="00714065" w:rsidRPr="00932141" w:rsidTr="00714065">
        <w:tc>
          <w:tcPr>
            <w:tcW w:w="70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раздела/</w:t>
            </w:r>
          </w:p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</w:tcPr>
          <w:p w:rsidR="00714065" w:rsidRPr="00932141" w:rsidRDefault="00714065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714065" w:rsidRPr="00932141" w:rsidTr="00714065">
        <w:tc>
          <w:tcPr>
            <w:tcW w:w="70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14065" w:rsidRPr="00932141" w:rsidRDefault="00714065" w:rsidP="0071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мы их должны платить?</w:t>
            </w:r>
          </w:p>
        </w:tc>
        <w:tc>
          <w:tcPr>
            <w:tcW w:w="141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учимся для жизни 13 Финансовая грамотность Финансовая грамотность 5-7 классы. Материалы для учащихся</w:t>
            </w:r>
          </w:p>
        </w:tc>
      </w:tr>
      <w:tr w:rsidR="00714065" w:rsidRPr="00932141" w:rsidTr="00714065">
        <w:tc>
          <w:tcPr>
            <w:tcW w:w="70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Виды налогов. Подоходный налог. Какие налоги  уплачиваются в вашей семье? Пеня и налоговые льготы.</w:t>
            </w:r>
          </w:p>
        </w:tc>
        <w:tc>
          <w:tcPr>
            <w:tcW w:w="141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учимся для жизни 13 Финансовая грамотность Финансовая грамотность 5-7 классы. Материалы для учащихся</w:t>
            </w:r>
          </w:p>
        </w:tc>
      </w:tr>
      <w:tr w:rsidR="00714065" w:rsidRPr="00932141" w:rsidTr="00714065">
        <w:tc>
          <w:tcPr>
            <w:tcW w:w="70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141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14065" w:rsidRPr="00932141" w:rsidRDefault="00714065" w:rsidP="0071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учимся для жизни 13 Финансовая грамотность Финансовая грамотность 5-7 классы. Материалы для учащихся</w:t>
            </w:r>
          </w:p>
        </w:tc>
      </w:tr>
      <w:tr w:rsidR="00714065" w:rsidRPr="00932141" w:rsidTr="00714065">
        <w:tc>
          <w:tcPr>
            <w:tcW w:w="70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пособий. Если человек потерял  работу.</w:t>
            </w:r>
          </w:p>
        </w:tc>
        <w:tc>
          <w:tcPr>
            <w:tcW w:w="141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учимся для жизни 13 Финансовая грамотность Финансовая грамотность 5-7 классы. Материалы для учащихся</w:t>
            </w:r>
          </w:p>
        </w:tc>
      </w:tr>
      <w:tr w:rsidR="00714065" w:rsidRPr="00932141" w:rsidTr="00714065">
        <w:tc>
          <w:tcPr>
            <w:tcW w:w="70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141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учимся для жизни 13 Финансовая грамотность Финансовая грамотность 5-7 классы. Материалы для учащихся</w:t>
            </w:r>
          </w:p>
        </w:tc>
      </w:tr>
      <w:tr w:rsidR="00714065" w:rsidRPr="00932141" w:rsidTr="00714065">
        <w:tc>
          <w:tcPr>
            <w:tcW w:w="70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</w:p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Пластиковая карта – твой безопасный Банк в кармане.</w:t>
            </w:r>
          </w:p>
        </w:tc>
        <w:tc>
          <w:tcPr>
            <w:tcW w:w="141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65" w:rsidRPr="00932141" w:rsidTr="00714065">
        <w:tc>
          <w:tcPr>
            <w:tcW w:w="70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14065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714065" w:rsidRPr="0093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14065" w:rsidRPr="00932141" w:rsidRDefault="00714065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65" w:rsidRPr="00932141" w:rsidTr="00714065">
        <w:tc>
          <w:tcPr>
            <w:tcW w:w="709" w:type="dxa"/>
          </w:tcPr>
          <w:p w:rsidR="00714065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14065" w:rsidRPr="00932141" w:rsidRDefault="00127D87" w:rsidP="00127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714065"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418" w:type="dxa"/>
          </w:tcPr>
          <w:p w:rsidR="00714065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065" w:rsidRPr="00932141" w:rsidTr="00714065">
        <w:tc>
          <w:tcPr>
            <w:tcW w:w="709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14065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714065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714065" w:rsidRPr="00932141" w:rsidRDefault="00714065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11482" w:type="dxa"/>
        <w:tblInd w:w="1809" w:type="dxa"/>
        <w:tblLook w:val="04A0"/>
      </w:tblPr>
      <w:tblGrid>
        <w:gridCol w:w="709"/>
        <w:gridCol w:w="5103"/>
        <w:gridCol w:w="1418"/>
        <w:gridCol w:w="4252"/>
      </w:tblGrid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раздела/</w:t>
            </w:r>
          </w:p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</w:tcPr>
          <w:p w:rsidR="00127D87" w:rsidRPr="00932141" w:rsidRDefault="00127D87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127D87" w:rsidRPr="00932141" w:rsidTr="00A40550">
        <w:trPr>
          <w:gridAfter w:val="1"/>
          <w:wAfter w:w="4252" w:type="dxa"/>
        </w:trPr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27D87" w:rsidRPr="00932141" w:rsidRDefault="00127D87" w:rsidP="0071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Тело и вещество. Агрегатные состояния </w:t>
            </w:r>
          </w:p>
          <w:p w:rsidR="00127D87" w:rsidRPr="00932141" w:rsidRDefault="00127D87" w:rsidP="0071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вещества.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27D87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127D87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https://media.prosv.ru/fg</w:t>
              </w:r>
            </w:hyperlink>
          </w:p>
          <w:p w:rsidR="00127D87" w:rsidRPr="00002E9F" w:rsidRDefault="00127D87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http://skiv.instrao.ru/bank-zadaniy/estestvennonauchnaya-gramotnost/</w:t>
            </w: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27D87" w:rsidRPr="00932141" w:rsidRDefault="00127D87" w:rsidP="0071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Масса. Измерение массы тел.  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27D87" w:rsidRPr="00002E9F" w:rsidRDefault="00127D87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Строение вещества. Атомы и молекулы. Модели</w:t>
            </w:r>
          </w:p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27D87" w:rsidRPr="00002E9F" w:rsidRDefault="00127D87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1" w:history="1">
              <w:r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https://media.prosv.ru/fg</w:t>
              </w:r>
            </w:hyperlink>
          </w:p>
          <w:p w:rsidR="00127D87" w:rsidRPr="00002E9F" w:rsidRDefault="00127D87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http://skiv.instrao.ru/bank-zadaniy/estestvennonauchnaya-gramotnost/</w:t>
            </w: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7D87" w:rsidRPr="00932141" w:rsidRDefault="00127D87" w:rsidP="00714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Тепловые явления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7D87" w:rsidRPr="00002E9F" w:rsidRDefault="00127D87" w:rsidP="00714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27D87" w:rsidRPr="00002E9F" w:rsidRDefault="00127D87" w:rsidP="0071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http://skiv.instrao.ru/bank-zadaniy/estestvennonauchnaya-gramotnost/</w:t>
            </w: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Плавление и отвердевание. Испарение и </w:t>
            </w:r>
          </w:p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конденсация. Кипение.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27D87" w:rsidRPr="00002E9F" w:rsidRDefault="00127D87" w:rsidP="0071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http://skiv.instrao.ru/bank-zadaniy/estestvennonauchnaya-gramotnost/</w:t>
            </w: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127D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Солнечная система и Вселенная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7D87" w:rsidRPr="00002E9F" w:rsidRDefault="00127D87" w:rsidP="00127D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Вселенной. Модель Вселенной.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127D87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127D87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https://media.prosv.ru/fg</w:t>
              </w:r>
            </w:hyperlink>
          </w:p>
          <w:p w:rsidR="00127D87" w:rsidRPr="00002E9F" w:rsidRDefault="00127D87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системы.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127D87" w:rsidRPr="00002E9F" w:rsidRDefault="00127D87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127D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7D87" w:rsidRPr="00932141" w:rsidRDefault="00127D87" w:rsidP="00127D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  <w:tc>
          <w:tcPr>
            <w:tcW w:w="1418" w:type="dxa"/>
          </w:tcPr>
          <w:p w:rsidR="00127D87" w:rsidRPr="00932141" w:rsidRDefault="00127D87" w:rsidP="00127D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7D87" w:rsidRPr="00002E9F" w:rsidRDefault="00127D87" w:rsidP="0071406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27D87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127D87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https://media.prosv.ru/fg</w:t>
              </w:r>
            </w:hyperlink>
          </w:p>
          <w:p w:rsidR="00127D87" w:rsidRPr="00002E9F" w:rsidRDefault="00127D87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27D87" w:rsidRPr="00932141" w:rsidRDefault="00A40550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27D87" w:rsidRPr="00002E9F" w:rsidRDefault="00127D87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</w:p>
    <w:p w:rsidR="00714065" w:rsidRPr="00932141" w:rsidRDefault="00714065" w:rsidP="00714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4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1482" w:type="dxa"/>
        <w:tblInd w:w="1809" w:type="dxa"/>
        <w:tblLook w:val="04A0"/>
      </w:tblPr>
      <w:tblGrid>
        <w:gridCol w:w="709"/>
        <w:gridCol w:w="5103"/>
        <w:gridCol w:w="1418"/>
        <w:gridCol w:w="4252"/>
      </w:tblGrid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раздела/</w:t>
            </w:r>
          </w:p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</w:tcPr>
          <w:p w:rsidR="00127D87" w:rsidRPr="00932141" w:rsidRDefault="00127D87" w:rsidP="0071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127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127D87" w:rsidRPr="00932141" w:rsidRDefault="00127D87" w:rsidP="00127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 вещества</w:t>
            </w:r>
          </w:p>
        </w:tc>
        <w:tc>
          <w:tcPr>
            <w:tcW w:w="1418" w:type="dxa"/>
          </w:tcPr>
          <w:p w:rsidR="00127D87" w:rsidRPr="00932141" w:rsidRDefault="00127D87" w:rsidP="00127D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27D87" w:rsidRPr="00932141" w:rsidRDefault="00127D87" w:rsidP="0071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Почему все тела нам кажутся сплошными: </w:t>
            </w:r>
          </w:p>
          <w:p w:rsidR="00127D87" w:rsidRPr="00932141" w:rsidRDefault="00127D87" w:rsidP="0071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27D87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127D87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https://media.prosv.ru/fg</w:t>
              </w:r>
            </w:hyperlink>
          </w:p>
          <w:p w:rsidR="00127D87" w:rsidRPr="00002E9F" w:rsidRDefault="00127D87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http://skiv.instrao.ru/bank-zadaniy/estestvennonauchnaya-gramotnost/</w:t>
            </w: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127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7D87" w:rsidRPr="00932141" w:rsidRDefault="00127D87" w:rsidP="00127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явления. Силы и движение</w:t>
            </w:r>
          </w:p>
        </w:tc>
        <w:tc>
          <w:tcPr>
            <w:tcW w:w="1418" w:type="dxa"/>
          </w:tcPr>
          <w:p w:rsidR="00127D87" w:rsidRPr="00932141" w:rsidRDefault="00127D87" w:rsidP="00127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7D87" w:rsidRPr="00002E9F" w:rsidRDefault="00127D87" w:rsidP="00714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27D87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127D87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https://media.prosv.ru/fg</w:t>
              </w:r>
            </w:hyperlink>
          </w:p>
          <w:p w:rsidR="00127D87" w:rsidRPr="00002E9F" w:rsidRDefault="00127D87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http://skiv.instrao.ru/bank-zadaniy/estestvennonauchnaya-gramotnost/</w:t>
            </w: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Закон Паскаля. Гидростатический парадокс.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27D87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127D87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https://media.prosv.ru/fg</w:t>
              </w:r>
            </w:hyperlink>
          </w:p>
          <w:p w:rsidR="00127D87" w:rsidRPr="00002E9F" w:rsidRDefault="00127D87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http://skiv.instrao.ru/bank-zadaniy/estestvennonauchnaya-gramotnost/</w:t>
            </w: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Деформация тел. Виды деформации. Усталость  материалов.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27D87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127D87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https://media.prosv.ru/fg</w:t>
              </w:r>
            </w:hyperlink>
          </w:p>
          <w:p w:rsidR="00127D87" w:rsidRPr="00002E9F" w:rsidRDefault="00127D87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http://skiv.instrao.ru/bank-zadaniy/estestvennonauchnaya-gramotnost/</w:t>
            </w: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127D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7D87" w:rsidRPr="00932141" w:rsidRDefault="00127D87" w:rsidP="00127D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мировой океан</w:t>
            </w:r>
          </w:p>
        </w:tc>
        <w:tc>
          <w:tcPr>
            <w:tcW w:w="1418" w:type="dxa"/>
          </w:tcPr>
          <w:p w:rsidR="00127D87" w:rsidRPr="00932141" w:rsidRDefault="00127D87" w:rsidP="00127D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7D87" w:rsidRPr="00002E9F" w:rsidRDefault="00127D87" w:rsidP="0071406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127D87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127D87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https://media.prosv.ru/fg</w:t>
              </w:r>
            </w:hyperlink>
          </w:p>
          <w:p w:rsidR="00127D87" w:rsidRPr="00002E9F" w:rsidRDefault="00127D87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http://skiv.instrao.ru/bank-zadaniy/estestvennonauchnaya-gramotnost/</w:t>
            </w: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</w:t>
            </w:r>
            <w:proofErr w:type="gram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подводных</w:t>
            </w:r>
            <w:proofErr w:type="gramEnd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127D87" w:rsidRPr="00002E9F" w:rsidRDefault="00127D87" w:rsidP="0071406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127D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7D87" w:rsidRPr="00932141" w:rsidRDefault="00127D87" w:rsidP="00127D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Биологическое разнообразие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7D87" w:rsidRPr="00002E9F" w:rsidRDefault="00127D87" w:rsidP="00714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Растения. Генная модификация растений.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127D87" w:rsidRPr="00002E9F" w:rsidRDefault="000A2EF5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127D87" w:rsidRPr="00002E9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https://media.prosv.ru/fg</w:t>
              </w:r>
            </w:hyperlink>
          </w:p>
          <w:p w:rsidR="00127D87" w:rsidRPr="00002E9F" w:rsidRDefault="00127D87" w:rsidP="007140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http://skiv.instrao.ru/bank-zadaniy/estestvennonauchnaya-gramotnost/</w:t>
            </w: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40550" w:rsidRPr="00932141" w:rsidRDefault="00127D87" w:rsidP="00A40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насекомых.  </w:t>
            </w:r>
            <w:r w:rsidR="00A40550" w:rsidRPr="00932141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рыбы. Их</w:t>
            </w:r>
          </w:p>
          <w:p w:rsidR="00A40550" w:rsidRPr="00932141" w:rsidRDefault="00A40550" w:rsidP="00A40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многообразие. Пресноводные и морские рыбы. Внешнее и внутреннее строение птицы. </w:t>
            </w:r>
          </w:p>
          <w:p w:rsidR="00A40550" w:rsidRPr="00932141" w:rsidRDefault="00A40550" w:rsidP="00A40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Эволюция птиц. Многообразие птиц.</w:t>
            </w:r>
          </w:p>
          <w:p w:rsidR="00127D87" w:rsidRPr="00932141" w:rsidRDefault="00A40550" w:rsidP="00A40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Перелетные птицы. Сезонная миграция.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D87" w:rsidRPr="00932141" w:rsidTr="00A40550">
        <w:tc>
          <w:tcPr>
            <w:tcW w:w="709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27D87" w:rsidRPr="00932141" w:rsidRDefault="00A40550" w:rsidP="00A40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127D87" w:rsidRPr="00932141" w:rsidRDefault="00127D87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:rsidR="00127D87" w:rsidRPr="00932141" w:rsidRDefault="00127D87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50" w:rsidRPr="00932141" w:rsidTr="00A40550">
        <w:tc>
          <w:tcPr>
            <w:tcW w:w="709" w:type="dxa"/>
          </w:tcPr>
          <w:p w:rsidR="00A40550" w:rsidRPr="00932141" w:rsidRDefault="00A40550" w:rsidP="0071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40550" w:rsidRPr="00932141" w:rsidRDefault="00A40550" w:rsidP="00E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40550" w:rsidRPr="00932141" w:rsidRDefault="00A40550" w:rsidP="00E9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A40550" w:rsidRPr="00932141" w:rsidRDefault="00A40550" w:rsidP="007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7D6" w:rsidRDefault="005B17D6"/>
    <w:sectPr w:rsidR="005B17D6" w:rsidSect="00714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4065"/>
    <w:rsid w:val="00002E9F"/>
    <w:rsid w:val="000A2EF5"/>
    <w:rsid w:val="00127D87"/>
    <w:rsid w:val="005B17D6"/>
    <w:rsid w:val="00714065"/>
    <w:rsid w:val="00A4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40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centr.ggtu.ru/index.php/11-materialy/43-bank-zadanij-pisa" TargetMode="External"/><Relationship Id="rId13" Type="http://schemas.openxmlformats.org/officeDocument/2006/relationships/hyperlink" Target="https://profcentr.ggtu.ru/index.php/11-materialy/43-bank-zadanij-pisa" TargetMode="External"/><Relationship Id="rId18" Type="http://schemas.openxmlformats.org/officeDocument/2006/relationships/hyperlink" Target="https://profcentr.ggtu.ru/index.php/11-materialy/43-bank-zadanij-pisa" TargetMode="External"/><Relationship Id="rId26" Type="http://schemas.openxmlformats.org/officeDocument/2006/relationships/hyperlink" Target="https://media.prosv.ru/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dia.prosv.ru/fg" TargetMode="External"/><Relationship Id="rId7" Type="http://schemas.openxmlformats.org/officeDocument/2006/relationships/hyperlink" Target="https://profcentr.ggtu.ru/index.php/11-materialy/43-bank-zadanij-pisa" TargetMode="External"/><Relationship Id="rId12" Type="http://schemas.openxmlformats.org/officeDocument/2006/relationships/hyperlink" Target="https://profcentr.ggtu.ru/index.php/11-materialy/43-bank-zadanij-pisa" TargetMode="External"/><Relationship Id="rId17" Type="http://schemas.openxmlformats.org/officeDocument/2006/relationships/hyperlink" Target="https://profcentr.ggtu.ru/index.php/11-materialy/43-bank-zadanij-pisa" TargetMode="External"/><Relationship Id="rId25" Type="http://schemas.openxmlformats.org/officeDocument/2006/relationships/hyperlink" Target="https://media.prosv.ru/f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fcentr.ggtu.ru/index.php/11-materialy/43-bank-zadanij-pisa" TargetMode="External"/><Relationship Id="rId20" Type="http://schemas.openxmlformats.org/officeDocument/2006/relationships/hyperlink" Target="https://media.prosv.ru/fg" TargetMode="External"/><Relationship Id="rId29" Type="http://schemas.openxmlformats.org/officeDocument/2006/relationships/hyperlink" Target="https://media.prosv.ru/fg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fcentr.ggtu.ru/index.php/11-materialy/43-bank-zadanij-pisa" TargetMode="External"/><Relationship Id="rId11" Type="http://schemas.openxmlformats.org/officeDocument/2006/relationships/hyperlink" Target="https://profcentr.ggtu.ru/index.php/11-materialy/43-bank-zadanij-pisa" TargetMode="External"/><Relationship Id="rId24" Type="http://schemas.openxmlformats.org/officeDocument/2006/relationships/hyperlink" Target="https://media.prosv.ru/fg" TargetMode="External"/><Relationship Id="rId5" Type="http://schemas.openxmlformats.org/officeDocument/2006/relationships/hyperlink" Target="https://profcentr.ggtu.ru/index.php/11-materialy/43-bank-zadanij-pisa" TargetMode="External"/><Relationship Id="rId15" Type="http://schemas.openxmlformats.org/officeDocument/2006/relationships/hyperlink" Target="https://profcentr.ggtu.ru/index.php/11-materialy/43-bank-zadanij-pisa" TargetMode="External"/><Relationship Id="rId23" Type="http://schemas.openxmlformats.org/officeDocument/2006/relationships/hyperlink" Target="https://media.prosv.ru/fg" TargetMode="External"/><Relationship Id="rId28" Type="http://schemas.openxmlformats.org/officeDocument/2006/relationships/hyperlink" Target="https://media.prosv.ru/fg" TargetMode="External"/><Relationship Id="rId10" Type="http://schemas.openxmlformats.org/officeDocument/2006/relationships/hyperlink" Target="https://profcentr.ggtu.ru/index.php/11-materialy/43-bank-zadanij-pisa" TargetMode="External"/><Relationship Id="rId19" Type="http://schemas.openxmlformats.org/officeDocument/2006/relationships/hyperlink" Target="https://profcentr.ggtu.ru/index.php/11-materialy/43-bank-zadanij-pisa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profcentr.ggtu.ru/index.php/11-materialy/43-bank-zadanij-pisa" TargetMode="External"/><Relationship Id="rId9" Type="http://schemas.openxmlformats.org/officeDocument/2006/relationships/hyperlink" Target="https://profcentr.ggtu.ru/index.php/11-materialy/43-bank-zadanij-pisa" TargetMode="External"/><Relationship Id="rId14" Type="http://schemas.openxmlformats.org/officeDocument/2006/relationships/hyperlink" Target="https://profcentr.ggtu.ru/index.php/11-materialy/43-bank-zadanij-pisa" TargetMode="External"/><Relationship Id="rId22" Type="http://schemas.openxmlformats.org/officeDocument/2006/relationships/hyperlink" Target="https://media.prosv.ru/fg" TargetMode="External"/><Relationship Id="rId27" Type="http://schemas.openxmlformats.org/officeDocument/2006/relationships/hyperlink" Target="https://media.prosv.ru/f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2022-09-25T12:56:00Z</dcterms:created>
  <dcterms:modified xsi:type="dcterms:W3CDTF">2022-10-22T07:18:00Z</dcterms:modified>
</cp:coreProperties>
</file>