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1A" w:rsidRDefault="0033401A" w:rsidP="0033401A">
      <w:pPr>
        <w:pStyle w:val="a3"/>
        <w:rPr>
          <w:color w:val="000000"/>
        </w:rPr>
      </w:pPr>
      <w:r>
        <w:rPr>
          <w:rStyle w:val="a4"/>
          <w:color w:val="004000"/>
          <w:sz w:val="27"/>
          <w:szCs w:val="27"/>
        </w:rPr>
        <w:t>Плакаты по правилам поведения за столом и в столовой.</w:t>
      </w:r>
    </w:p>
    <w:p w:rsidR="0033401A" w:rsidRDefault="0033401A" w:rsidP="0033401A">
      <w:pPr>
        <w:pStyle w:val="a3"/>
        <w:rPr>
          <w:color w:val="000000"/>
        </w:rPr>
      </w:pPr>
      <w:r>
        <w:rPr>
          <w:color w:val="000000"/>
        </w:rPr>
        <w:t> </w:t>
      </w:r>
      <w:hyperlink r:id="rId5" w:tgtFrame="_new" w:history="1">
        <w:r>
          <w:rPr>
            <w:noProof/>
            <w:color w:val="000000"/>
          </w:rPr>
          <w:drawing>
            <wp:anchor distT="0" distB="0" distL="0" distR="0" simplePos="0" relativeHeight="251659264" behindDoc="0" locked="0" layoutInCell="1" allowOverlap="0" wp14:anchorId="4496016C" wp14:editId="49C169E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419225"/>
              <wp:effectExtent l="0" t="0" r="0" b="9525"/>
              <wp:wrapSquare wrapText="bothSides"/>
              <wp:docPr id="1" name="Рисунок 1" descr="https://feoschool4.edusite.ru/images/p63_trulei.jpg">
                <a:hlinkClick xmlns:a="http://schemas.openxmlformats.org/drawingml/2006/main" r:id="rId5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feoschool4.edusite.ru/images/p63_trulei.jpg">
                        <a:hlinkClick r:id="rId5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color w:val="000000"/>
        </w:rPr>
        <w:t>  </w:t>
      </w:r>
    </w:p>
    <w:p w:rsidR="0033401A" w:rsidRDefault="0033401A" w:rsidP="0033401A">
      <w:pPr>
        <w:pStyle w:val="a3"/>
        <w:rPr>
          <w:color w:val="000000"/>
        </w:rPr>
      </w:pPr>
      <w:hyperlink r:id="rId7" w:tgtFrame="_new" w:history="1">
        <w:r>
          <w:rPr>
            <w:noProof/>
            <w:color w:val="000000"/>
          </w:rPr>
          <w:drawing>
            <wp:anchor distT="0" distB="0" distL="0" distR="0" simplePos="0" relativeHeight="251660288" behindDoc="0" locked="0" layoutInCell="1" allowOverlap="0" wp14:anchorId="1C0851FB" wp14:editId="063DD138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362075"/>
              <wp:effectExtent l="0" t="0" r="0" b="9525"/>
              <wp:wrapSquare wrapText="bothSides"/>
              <wp:docPr id="2" name="Рисунок 2" descr="https://feoschool4.edusite.ru/images/p63_2356970.jpg">
                <a:hlinkClick xmlns:a="http://schemas.openxmlformats.org/drawingml/2006/main" r:id="rId7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feoschool4.edusite.ru/images/p63_2356970.jpg">
                        <a:hlinkClick r:id="rId7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color w:val="000000"/>
        </w:rPr>
        <w:t xml:space="preserve">  </w:t>
      </w:r>
      <w:r>
        <w:rPr>
          <w:noProof/>
          <w:color w:val="0000FF"/>
        </w:rPr>
        <w:drawing>
          <wp:inline distT="0" distB="0" distL="0" distR="0" wp14:anchorId="0C900C51" wp14:editId="0D353108">
            <wp:extent cx="1905000" cy="1428750"/>
            <wp:effectExtent l="0" t="0" r="0" b="0"/>
            <wp:docPr id="3" name="Рисунок 3" descr="https://feoschool4.edusite.ru/images/p63_pravila_povedeniya_za_stolom_1.jpg">
              <a:hlinkClick xmlns:a="http://schemas.openxmlformats.org/drawingml/2006/main" r:id="rId9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eoschool4.edusite.ru/images/p63_pravila_povedeniya_za_stolom_1.jpg">
                      <a:hlinkClick r:id="rId9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 </w:t>
      </w:r>
    </w:p>
    <w:p w:rsidR="0033401A" w:rsidRDefault="0033401A" w:rsidP="0033401A">
      <w:pPr>
        <w:pStyle w:val="a3"/>
        <w:rPr>
          <w:color w:val="000000"/>
        </w:rPr>
      </w:pPr>
      <w:hyperlink r:id="rId11" w:tgtFrame="_new" w:history="1">
        <w:r>
          <w:rPr>
            <w:noProof/>
            <w:color w:val="000000"/>
          </w:rPr>
          <w:drawing>
            <wp:anchor distT="0" distB="0" distL="0" distR="0" simplePos="0" relativeHeight="251661312" behindDoc="0" locked="0" layoutInCell="1" allowOverlap="0" wp14:anchorId="4CA6BCD3" wp14:editId="33A6B7FB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2581275"/>
              <wp:effectExtent l="0" t="0" r="0" b="9525"/>
              <wp:wrapSquare wrapText="bothSides"/>
              <wp:docPr id="4" name="Рисунок 4" descr="https://feoschool4.edusite.ru/images/p63_9edea2df9972b07bf0cc617e0c835baf.jpg">
                <a:hlinkClick xmlns:a="http://schemas.openxmlformats.org/drawingml/2006/main" r:id="rId11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feoschool4.edusite.ru/images/p63_9edea2df9972b07bf0cc617e0c835baf.jpg">
                        <a:hlinkClick r:id="rId11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2581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color w:val="000000"/>
        </w:rPr>
        <w:t> </w:t>
      </w:r>
      <w:hyperlink r:id="rId13" w:tgtFrame="_new" w:history="1">
        <w:r>
          <w:rPr>
            <w:noProof/>
            <w:color w:val="000000"/>
          </w:rPr>
          <w:drawing>
            <wp:anchor distT="0" distB="0" distL="0" distR="0" simplePos="0" relativeHeight="251662336" behindDoc="0" locked="0" layoutInCell="1" allowOverlap="0" wp14:anchorId="1DECDD0C" wp14:editId="22E8C61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2533650"/>
              <wp:effectExtent l="0" t="0" r="0" b="0"/>
              <wp:wrapSquare wrapText="bothSides"/>
              <wp:docPr id="5" name="Рисунок 5" descr="https://feoschool4.edusite.ru/images/p63_1508669021_slayd4.jpg">
                <a:hlinkClick xmlns:a="http://schemas.openxmlformats.org/drawingml/2006/main" r:id="rId13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feoschool4.edusite.ru/images/p63_1508669021_slayd4.jpg">
                        <a:hlinkClick r:id="rId13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2533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color w:val="000000"/>
        </w:rPr>
        <w:t>    </w:t>
      </w:r>
    </w:p>
    <w:p w:rsidR="0033401A" w:rsidRDefault="0033401A" w:rsidP="0033401A">
      <w:pPr>
        <w:pStyle w:val="a3"/>
        <w:rPr>
          <w:color w:val="000000"/>
        </w:rPr>
      </w:pPr>
      <w:r>
        <w:rPr>
          <w:color w:val="000000"/>
        </w:rPr>
        <w:t> </w:t>
      </w:r>
    </w:p>
    <w:p w:rsidR="006334D7" w:rsidRDefault="006334D7">
      <w:bookmarkStart w:id="0" w:name="_GoBack"/>
      <w:bookmarkEnd w:id="0"/>
    </w:p>
    <w:sectPr w:rsidR="0063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54"/>
    <w:rsid w:val="0033401A"/>
    <w:rsid w:val="00616254"/>
    <w:rsid w:val="0063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0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0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eoschool4.edusite.ru/DswMedia/1508669021_slayd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oschool4.edusite.ru/DswMedia/pravila_povedeniya_za_stolom_1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feoschool4.edusite.ru/DswMedia/9edea2df9972b07bf0cc617e0c835baf.jpg" TargetMode="External"/><Relationship Id="rId5" Type="http://schemas.openxmlformats.org/officeDocument/2006/relationships/hyperlink" Target="https://feoschool4.edusite.ru/DswMedia/2356970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feoschool4.edusite.ru/DswMedia/trulei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2023-11-28T11:27:00Z</dcterms:created>
  <dcterms:modified xsi:type="dcterms:W3CDTF">2023-11-28T11:27:00Z</dcterms:modified>
</cp:coreProperties>
</file>